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DC895" w14:textId="77777777" w:rsidR="00237295" w:rsidRPr="00237295" w:rsidRDefault="00237295" w:rsidP="00237295">
      <w:pPr>
        <w:overflowPunct w:val="0"/>
        <w:autoSpaceDE w:val="0"/>
        <w:autoSpaceDN w:val="0"/>
        <w:adjustRightInd w:val="0"/>
        <w:spacing w:after="480" w:line="360" w:lineRule="auto"/>
        <w:ind w:right="567"/>
        <w:rPr>
          <w:rFonts w:ascii="MS Sans Serif" w:eastAsia="DejaVuSansCondensed-Bold" w:hAnsi="MS Sans Serif" w:cs="Times New Roman"/>
          <w:lang w:val="pl-PL" w:eastAsia="pl-PL"/>
        </w:rPr>
      </w:pPr>
      <w:r w:rsidRPr="00237295">
        <w:rPr>
          <w:rFonts w:ascii="MS Sans Serif" w:eastAsia="DejaVuSansCondensed-Bold" w:hAnsi="MS Sans Serif" w:cs="Times New Roman"/>
          <w:lang w:val="pl-PL" w:eastAsia="pl-PL"/>
        </w:rPr>
        <w:t>Załącznik nr 3a do Regulaminu</w:t>
      </w:r>
    </w:p>
    <w:p w14:paraId="1BD4C377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KLAUZULA INFORMACYJNA</w:t>
      </w:r>
    </w:p>
    <w:p w14:paraId="4C5B5CB5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7545C75C" w14:textId="4F1D7BB2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dla osób, których dane osobowe przetwarza się w związku z realizacją programu regionalnego Fundusze Europejskie dla Opolskiego 2021-2027</w:t>
      </w:r>
    </w:p>
    <w:p w14:paraId="10FDFA07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>Obowiązek informacyjny RODO</w:t>
      </w:r>
    </w:p>
    <w:p w14:paraId="7A6D9DB4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Od 25 maja 2018 roku obowiązuje Rozporządzenie Parlamentu Europejskiego i Rady (UE) 2016/679 z dnia 27 kwietnia 2016 r. w sprawie ochrony osób fizycznych w związku z przetwarzaniem danych osobowych i w sprawie swobodnego przepływu takich danych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oraz uchylenia dyrektywy 95/46/WE (RODO). W związku z tym poniżej przedstawiamy informację do zapoznania się.</w:t>
      </w:r>
    </w:p>
    <w:p w14:paraId="5A480750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bookmarkStart w:id="0" w:name="_Hlk203324097"/>
      <w:r w:rsidRPr="00237295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>Administrator danych osobowych</w:t>
      </w:r>
    </w:p>
    <w:p w14:paraId="184D6AE5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>Administratorem Pani/Pana danych osobowych jest: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1) Regionalny Ośrodek Polityki Społecznej w Opolu (ROPS)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ul. Głogowska 25C, 45-315 Opole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e-mail: rops@rops-opole.pl, tel.: (77) 455 19 00 </w:t>
      </w:r>
    </w:p>
    <w:p w14:paraId="6D0A9D11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>Inspektor ochrony danych</w:t>
      </w:r>
    </w:p>
    <w:p w14:paraId="4B389920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>Kontakt z Inspektorem Ochrony Danych możliwy jest pod adresem: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w ROPS: iod@rops-opole.pl</w:t>
      </w:r>
    </w:p>
    <w:p w14:paraId="55573585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>Cele i podstawy prawne przetwarzania</w:t>
      </w:r>
    </w:p>
    <w:bookmarkEnd w:id="0"/>
    <w:p w14:paraId="0DAD0171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Celem przetwarzania Pani/Pana danych osobowych jest wykonywanie odpowiednich obowiązków wynikających z 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i Polityki Wizowej (Dz.U.UE.L.2021.231.159) oraz ustawy z dnia 28 kwietnia 2022 r.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o zasadach realizacji zadań finansowanych ze środków europejskich w perspektywie finansowej 2021-2027 (Dz.U.2022.1079), dalej „ustawa wdrożeniowa”, w szczególności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do celów rekrutacji, realizacji wsparcia, monitorowania, sprawozdawczości, komunikacji, publikacji, ewaluacji, zarządzania finansowego, weryfikacji i audytów oraz, w stosownych przypadkach, do celów określania kwalifikowalności uczestników oraz w związku z realizacją ustawy z 14 czerwca 1960 r. - Kodeks postępowania administracyjnego, ustawy z 27 sierpnia 2009 r. o finansach publicznych.</w:t>
      </w:r>
    </w:p>
    <w:p w14:paraId="411D0286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Podstawą prawną przetwarzania danych osobowych w ramach FEP 2021-2027 jest: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art. 6 ust. 1 lit. c (w związku z realizacją obowiązku prawnego ciążącego na administratorze),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lit. e (wykonywaniem przez administratora zadań realizowanych w interesie publicznym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lub sprawowania władzy publicznej powierzonej administratorowi), art. 9 ust. 2 lit. g (niezbędne ze względów związanych z ważnym interesem publicznym, na podstawie prawa Unii lub prawa państwa członkowskiego, które są proporcjonalne do wyznaczonego celu,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nie naruszają istoty prawa do ochrony danych i przewidują odpowiednie i konkretne środki ochrony praw podstawowych i interesów osoby, której dane dotyczą)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oraz art. 10 (przetwarzanie danych osobowych dotyczących wyroków skazujących i czynów zabronionych) RODO, w związku z realizacją zadań wynikających m.in. z aktów prawnych,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o których mowa powyżej.</w:t>
      </w:r>
    </w:p>
    <w:p w14:paraId="10F6AA8C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>W zależności od ww. podstawy przetwarzania, podanie przez Państwa danych może być obowiązkiem ustawowym, umownym lub warunkiem zawarcia umowy, jak też mieć charakter dobrowolny.</w:t>
      </w:r>
    </w:p>
    <w:p w14:paraId="61F9647F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>Odbiorcy danych osobowych</w:t>
      </w:r>
    </w:p>
    <w:p w14:paraId="37913959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Zgodnie z art. 89 ustawy wdrożeniowej - dostęp do gromadzonych danych osobowych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i informacji - przysługuje ministrowi właściwemu do spraw rozwoju regionalnego wykonującemu zadania państwa członkowskiego, ministrowi właściwemu do spraw finansów publicznych, instytucji audytowej, a także podmiotom, którym wymienione podmioty powierzają realizację zadań na podstawie odrębnej umowy, w zakresie niezbędnym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do realizacji ich zadań wynikających z przepisów ustawy wdrożeniowej takich jak instytucje zarządzające, wspólny sekretariat, koordynator programów </w:t>
      </w:r>
      <w:proofErr w:type="spellStart"/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>Interreg</w:t>
      </w:r>
      <w:proofErr w:type="spellEnd"/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, kontroler krajowy, instytucje pośredniczące, instytucje wdrażające, instytucja pośrednicząca </w:t>
      </w:r>
      <w:proofErr w:type="spellStart"/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>Interreg</w:t>
      </w:r>
      <w:proofErr w:type="spellEnd"/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>, beneficjenci i wnioskodawcy.</w:t>
      </w:r>
    </w:p>
    <w:p w14:paraId="5951E3AC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>Pani/Pana dane osobowe mogą zostać udostępnione m.in. podmiotom dokonującym oceny, ekspertyzy, jak również podmiotom zaangażowanym, w szczególności w proces audytu, ewaluacji i kontroli FEP 2021-2027 - zgodnie z obowiązkami nałożonymi m.in. na podstawie aktów prawnych, o których mowa powyżej.</w:t>
      </w:r>
    </w:p>
    <w:p w14:paraId="35981D3E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>Podmioty, o których mowa powyżej udostępniają sobie nawzajem dane osobowe niezbędne do realizacji ich zadań, w szczególności przy pomocy systemów teleinformatycznych.</w:t>
      </w:r>
    </w:p>
    <w:p w14:paraId="27A6B29C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Odbiorcami Pani/Pana danych osobowych mogą być również podmioty działające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na podstawie powierzenia danych osobowych przez administratora takie jak firmy doradcze, firmy serwisujące urządzenia i niszczące, archiwizujące dokumenty, świadczące usługi IT.</w:t>
      </w:r>
    </w:p>
    <w:p w14:paraId="411ED168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>Odbiorcami Państwa danych mogą być również osoby/podmioty występujące w zakresie udzielenia informacji publicznej na podstawie realizacji przepisów ustawy z dnia 6 września 2001 r. o dostępie do informacji publicznej.</w:t>
      </w:r>
    </w:p>
    <w:p w14:paraId="5654483D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>Okres przechowywania danych osobowych</w:t>
      </w:r>
    </w:p>
    <w:p w14:paraId="7A64349B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Pani/Pana dane osobowe są przechowywane przez okres niezbędny do realizacji celów określonych w art. 4 rozporządzenia ogólnego (tj. tylko wtedy, gdy jest to konieczne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do celów wykonywania odpowiednich obowiązków wynikających z rozporządzenia ogólnego,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w szczególności do celów: monitorowania, sprawozdawczości, komunikacji, publikacji, ewaluacji, zarządzania finansowego, weryfikacji i audytów oraz, w stosownych przypadkach, do celów określania kwalifikowalności uczestników). Po tym czasie dane mogą być przetwarzane do dnia wygaśnięcia zobowiązań wynikających z innego przepisu prawa,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w tym ustawy z dnia 14 lipca 1983 r. o narodowym zasobie archiwalnym i archiwach (Dz.U.2020.164, ze zm.) - o ile przetwarzanie tych danych jest niezbędne do spełnienia obowiązku wynikającego z tego przepisu prawa.</w:t>
      </w:r>
    </w:p>
    <w:p w14:paraId="71432673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br/>
        <w:t>Prawa osób, których dane dotyczą</w:t>
      </w:r>
    </w:p>
    <w:p w14:paraId="38270BA1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>Przysługuje Państwu:</w:t>
      </w:r>
    </w:p>
    <w:p w14:paraId="4CF5F116" w14:textId="77777777" w:rsidR="00237295" w:rsidRPr="00237295" w:rsidRDefault="00237295" w:rsidP="00237295">
      <w:pPr>
        <w:numPr>
          <w:ilvl w:val="0"/>
          <w:numId w:val="2"/>
        </w:numPr>
        <w:tabs>
          <w:tab w:val="left" w:pos="900"/>
        </w:tabs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prawo dostępu do swoich danych osobowych, </w:t>
      </w:r>
    </w:p>
    <w:p w14:paraId="122EAB6B" w14:textId="77777777" w:rsidR="00237295" w:rsidRPr="00237295" w:rsidRDefault="00237295" w:rsidP="00237295">
      <w:pPr>
        <w:numPr>
          <w:ilvl w:val="0"/>
          <w:numId w:val="2"/>
        </w:numPr>
        <w:tabs>
          <w:tab w:val="left" w:pos="900"/>
        </w:tabs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>prawo do sprostowania danych,</w:t>
      </w:r>
    </w:p>
    <w:p w14:paraId="2372D3DB" w14:textId="77777777" w:rsidR="00237295" w:rsidRPr="00237295" w:rsidRDefault="00237295" w:rsidP="00237295">
      <w:pPr>
        <w:numPr>
          <w:ilvl w:val="0"/>
          <w:numId w:val="2"/>
        </w:numPr>
        <w:tabs>
          <w:tab w:val="left" w:pos="900"/>
        </w:tabs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>prawo do przenoszenia danych,</w:t>
      </w:r>
    </w:p>
    <w:p w14:paraId="073643F1" w14:textId="77777777" w:rsidR="00237295" w:rsidRPr="00237295" w:rsidRDefault="00237295" w:rsidP="00237295">
      <w:pPr>
        <w:numPr>
          <w:ilvl w:val="0"/>
          <w:numId w:val="2"/>
        </w:numPr>
        <w:tabs>
          <w:tab w:val="left" w:pos="900"/>
        </w:tabs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>prawo do usunięcia danych („prawo do bycia zapomnianym”) – uwzględniając jednak ograniczenie , o których mowa w art. 17 ust. 3 RODO,</w:t>
      </w:r>
    </w:p>
    <w:p w14:paraId="47D91DB0" w14:textId="77777777" w:rsidR="00237295" w:rsidRPr="00237295" w:rsidRDefault="00237295" w:rsidP="00237295">
      <w:pPr>
        <w:numPr>
          <w:ilvl w:val="0"/>
          <w:numId w:val="2"/>
        </w:numPr>
        <w:tabs>
          <w:tab w:val="left" w:pos="900"/>
        </w:tabs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>prawo ograniczenia przetwarzania danych,</w:t>
      </w:r>
    </w:p>
    <w:p w14:paraId="6F54B80F" w14:textId="77777777" w:rsidR="00237295" w:rsidRPr="00237295" w:rsidRDefault="00237295" w:rsidP="00237295">
      <w:pPr>
        <w:numPr>
          <w:ilvl w:val="0"/>
          <w:numId w:val="2"/>
        </w:numPr>
        <w:tabs>
          <w:tab w:val="left" w:pos="900"/>
        </w:tabs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prawo do wniesienia sprzeciwu wobec przetwarzania w sytuacji, gdy podstawą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ich przetwarzania jest art. 6 ust. 1 lit. e RODO.</w:t>
      </w:r>
    </w:p>
    <w:p w14:paraId="20261076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Przysługuje Państwu prawo wniesienia skargi do organu nadzorczego zajmującego się ochroną danych osobowych na adres Urzędu Ochrony Danych Osobowych, ul. Stawki 2,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00-193 Warszawa (od 01.07.2025 r. do końca 2027 r. - ul. Moniuszki 1A, 00-014 Warszawa), przez elektroniczną skrzynkę podawczą dostępną na stronie: https://www.uodo.gov.pl/pl/p/kontakt;  telefonicznie: (22) 53103 00, jeżeli uzna Pani/Pan, że przetwarzanie Pani/Pana danych osobowych narusza przepisy RODO.</w:t>
      </w:r>
    </w:p>
    <w:p w14:paraId="6F523FD4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>Zautomatyzowane przetwarzanie i profilowanie</w:t>
      </w:r>
    </w:p>
    <w:p w14:paraId="4167945D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Administrator nie planuje, aby Państwa dane osobowe podlegały zautomatyzowanemu podejmowaniu decyzji, w tym profilowaniu. Jeśli jednak by taka sytuacja nastąpiła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w konkretnej sprawie, wówczas zostaną Państwo o tym poinformowani.</w:t>
      </w:r>
    </w:p>
    <w:p w14:paraId="3DB38070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br/>
        <w:t>Przekazywanie danych osobowych do państw trzecich lub organizacji międzynarodowych</w:t>
      </w:r>
    </w:p>
    <w:p w14:paraId="2A531B8F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>Pani/ Pana dane nie będą przekazywane do państw trzecich lub organizacji międzynarodowych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</w:r>
    </w:p>
    <w:p w14:paraId="515512BE" w14:textId="77777777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>Źródło pochodzenia danych</w:t>
      </w:r>
      <w:r w:rsidRPr="00237295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ab/>
      </w:r>
    </w:p>
    <w:p w14:paraId="61478424" w14:textId="77777777" w:rsid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Pani/Pana dane pozyskujemy bezpośrednio od osób, których one dotyczą, od rodziców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lub opiekunów prawnych – w przypadku danych osobowych dzieci uczestniczących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w projekcie, albo od instytucji i podmiotów zaangażowanych w realizację Programów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w tym w szczególności od wnioskodawców, beneficjentów, partnerów lub pochodzą </w:t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ze źródeł publicznie dostępnych (np. KRS/CEIDG).</w:t>
      </w:r>
    </w:p>
    <w:p w14:paraId="75099298" w14:textId="580F62A0" w:rsidR="00237295" w:rsidRPr="00237295" w:rsidRDefault="00237295" w:rsidP="00237295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ab/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ab/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ab/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ab/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ab/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ab/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ab/>
      </w:r>
      <w:r w:rsidRPr="00237295">
        <w:rPr>
          <w:rFonts w:ascii="Calibri" w:eastAsia="Times New Roman" w:hAnsi="Calibri" w:cs="Calibri"/>
          <w:sz w:val="24"/>
          <w:szCs w:val="24"/>
          <w:lang w:val="pl-PL" w:eastAsia="pl-PL"/>
        </w:rPr>
        <w:tab/>
      </w:r>
    </w:p>
    <w:p w14:paraId="0B49C1B1" w14:textId="77777777" w:rsidR="00237295" w:rsidRPr="00237295" w:rsidRDefault="00237295" w:rsidP="00237295">
      <w:pPr>
        <w:spacing w:after="0" w:line="360" w:lineRule="auto"/>
        <w:rPr>
          <w:rFonts w:ascii="Calibri" w:eastAsia="Calibri" w:hAnsi="Calibri" w:cs="Calibri"/>
          <w:sz w:val="24"/>
          <w:szCs w:val="24"/>
          <w:lang w:val="pl-PL"/>
        </w:rPr>
      </w:pPr>
    </w:p>
    <w:p w14:paraId="27984924" w14:textId="77777777" w:rsidR="00237295" w:rsidRPr="00237295" w:rsidRDefault="00237295" w:rsidP="00237295">
      <w:pPr>
        <w:spacing w:after="0" w:line="360" w:lineRule="auto"/>
        <w:rPr>
          <w:rFonts w:ascii="Calibri" w:eastAsia="Calibri" w:hAnsi="Calibri" w:cs="Calibri"/>
          <w:b/>
          <w:sz w:val="24"/>
          <w:szCs w:val="24"/>
          <w:lang w:val="pl-PL"/>
        </w:rPr>
      </w:pPr>
      <w:r w:rsidRPr="00237295">
        <w:rPr>
          <w:rFonts w:ascii="Calibri" w:eastAsia="Calibri" w:hAnsi="Calibri" w:cs="Calibri"/>
          <w:b/>
          <w:sz w:val="24"/>
          <w:szCs w:val="24"/>
          <w:lang w:val="pl-PL"/>
        </w:rPr>
        <w:t>OŚWIADCZENIE UCZESTNIKA PROJEKTU</w:t>
      </w:r>
    </w:p>
    <w:p w14:paraId="183AB981" w14:textId="77777777" w:rsidR="00237295" w:rsidRPr="00237295" w:rsidRDefault="00237295" w:rsidP="00237295">
      <w:pPr>
        <w:spacing w:after="0" w:line="360" w:lineRule="auto"/>
        <w:jc w:val="center"/>
        <w:rPr>
          <w:rFonts w:ascii="Calibri" w:eastAsia="Calibri" w:hAnsi="Calibri" w:cs="Calibri"/>
          <w:b/>
          <w:sz w:val="24"/>
          <w:szCs w:val="24"/>
          <w:lang w:val="pl-PL"/>
        </w:rPr>
      </w:pPr>
    </w:p>
    <w:p w14:paraId="1FEB5206" w14:textId="77777777" w:rsidR="00237295" w:rsidRPr="00237295" w:rsidRDefault="00237295" w:rsidP="00237295">
      <w:pPr>
        <w:tabs>
          <w:tab w:val="num" w:pos="717"/>
        </w:tabs>
        <w:spacing w:after="0" w:line="360" w:lineRule="auto"/>
        <w:rPr>
          <w:rFonts w:ascii="Calibri" w:eastAsia="Calibri" w:hAnsi="Calibri" w:cs="Calibri"/>
          <w:sz w:val="24"/>
          <w:szCs w:val="24"/>
          <w:lang w:val="pl-PL"/>
        </w:rPr>
      </w:pPr>
      <w:r w:rsidRPr="00237295">
        <w:rPr>
          <w:rFonts w:ascii="Calibri" w:eastAsia="Calibri" w:hAnsi="Calibri" w:cs="Calibri"/>
          <w:sz w:val="24"/>
          <w:szCs w:val="24"/>
          <w:lang w:val="pl-PL"/>
        </w:rPr>
        <w:t>Oświadczam, że:</w:t>
      </w:r>
    </w:p>
    <w:p w14:paraId="21B66096" w14:textId="77777777" w:rsidR="00237295" w:rsidRPr="00237295" w:rsidRDefault="00237295" w:rsidP="00237295">
      <w:pPr>
        <w:tabs>
          <w:tab w:val="num" w:pos="717"/>
        </w:tabs>
        <w:spacing w:after="0" w:line="360" w:lineRule="auto"/>
        <w:ind w:left="717"/>
        <w:jc w:val="both"/>
        <w:rPr>
          <w:rFonts w:ascii="Calibri" w:eastAsia="Calibri" w:hAnsi="Calibri" w:cs="Calibri"/>
          <w:sz w:val="24"/>
          <w:szCs w:val="24"/>
          <w:lang w:val="pl-PL"/>
        </w:rPr>
      </w:pPr>
    </w:p>
    <w:p w14:paraId="6CA41B01" w14:textId="77777777" w:rsidR="00237295" w:rsidRPr="00237295" w:rsidRDefault="00237295" w:rsidP="00237295">
      <w:pPr>
        <w:numPr>
          <w:ilvl w:val="1"/>
          <w:numId w:val="1"/>
        </w:numPr>
        <w:tabs>
          <w:tab w:val="num" w:pos="680"/>
          <w:tab w:val="num" w:pos="717"/>
        </w:tabs>
        <w:overflowPunct w:val="0"/>
        <w:autoSpaceDE w:val="0"/>
        <w:autoSpaceDN w:val="0"/>
        <w:adjustRightInd w:val="0"/>
        <w:spacing w:after="160" w:line="360" w:lineRule="auto"/>
        <w:ind w:left="717"/>
        <w:jc w:val="both"/>
        <w:rPr>
          <w:rFonts w:ascii="Calibri" w:eastAsia="Calibri" w:hAnsi="Calibri" w:cs="Calibri"/>
          <w:sz w:val="24"/>
          <w:szCs w:val="24"/>
          <w:lang w:val="pl-PL"/>
        </w:rPr>
      </w:pPr>
      <w:r w:rsidRPr="00237295">
        <w:rPr>
          <w:rFonts w:ascii="Calibri" w:eastAsia="Calibri" w:hAnsi="Calibri" w:cs="Calibri"/>
          <w:sz w:val="24"/>
          <w:szCs w:val="24"/>
          <w:lang w:val="pl-PL"/>
        </w:rPr>
        <w:t>w ciągu 4 tygodni po zakończeniu udziału w projekcie udostępnię dane dot. mojego statusu na rynku pracy oraz informacje nt. udziału w kształceniu lub szkoleniu oraz uzyskania kwalifikacji lub nabycia kompetencji;</w:t>
      </w:r>
    </w:p>
    <w:p w14:paraId="6EACDE43" w14:textId="77777777" w:rsidR="00237295" w:rsidRPr="00237295" w:rsidRDefault="00237295" w:rsidP="00237295">
      <w:pPr>
        <w:tabs>
          <w:tab w:val="num" w:pos="717"/>
        </w:tabs>
        <w:spacing w:after="0" w:line="360" w:lineRule="auto"/>
        <w:ind w:left="717"/>
        <w:jc w:val="both"/>
        <w:rPr>
          <w:rFonts w:ascii="Calibri" w:eastAsia="Calibri" w:hAnsi="Calibri" w:cs="Calibri"/>
          <w:sz w:val="24"/>
          <w:szCs w:val="24"/>
          <w:lang w:val="pl-PL"/>
        </w:rPr>
      </w:pPr>
    </w:p>
    <w:p w14:paraId="78D79591" w14:textId="77777777" w:rsidR="00237295" w:rsidRPr="00237295" w:rsidRDefault="00237295" w:rsidP="00237295">
      <w:pPr>
        <w:numPr>
          <w:ilvl w:val="1"/>
          <w:numId w:val="1"/>
        </w:numPr>
        <w:tabs>
          <w:tab w:val="num" w:pos="680"/>
          <w:tab w:val="num" w:pos="717"/>
        </w:tabs>
        <w:overflowPunct w:val="0"/>
        <w:autoSpaceDE w:val="0"/>
        <w:autoSpaceDN w:val="0"/>
        <w:adjustRightInd w:val="0"/>
        <w:spacing w:after="160" w:line="360" w:lineRule="auto"/>
        <w:ind w:left="717"/>
        <w:jc w:val="both"/>
        <w:rPr>
          <w:rFonts w:ascii="Calibri" w:eastAsia="Calibri" w:hAnsi="Calibri" w:cs="Calibri"/>
          <w:sz w:val="24"/>
          <w:szCs w:val="24"/>
          <w:lang w:val="pl-PL"/>
        </w:rPr>
      </w:pPr>
      <w:r w:rsidRPr="00237295">
        <w:rPr>
          <w:rFonts w:ascii="Calibri" w:eastAsia="Calibri" w:hAnsi="Calibri" w:cs="Calibri"/>
          <w:sz w:val="24"/>
          <w:szCs w:val="24"/>
          <w:lang w:val="pl-PL"/>
        </w:rPr>
        <w:t>zapoznałem się z klauzulą informacyjną w zakresie przetwarzania moich danych osobowych.</w:t>
      </w:r>
    </w:p>
    <w:p w14:paraId="0191C4CE" w14:textId="77777777" w:rsidR="00237295" w:rsidRPr="00237295" w:rsidRDefault="00237295" w:rsidP="00237295">
      <w:pPr>
        <w:spacing w:after="0" w:line="360" w:lineRule="auto"/>
        <w:rPr>
          <w:rFonts w:ascii="Calibri" w:eastAsia="Calibri" w:hAnsi="Calibri" w:cs="Calibri"/>
          <w:sz w:val="24"/>
          <w:szCs w:val="24"/>
          <w:lang w:val="pl-PL"/>
        </w:rPr>
      </w:pPr>
    </w:p>
    <w:p w14:paraId="5037C051" w14:textId="77777777" w:rsidR="00237295" w:rsidRPr="00237295" w:rsidRDefault="00237295" w:rsidP="00237295">
      <w:pPr>
        <w:spacing w:after="0" w:line="360" w:lineRule="auto"/>
        <w:rPr>
          <w:rFonts w:ascii="Calibri" w:eastAsia="Calibri" w:hAnsi="Calibri" w:cs="Calibri"/>
          <w:sz w:val="24"/>
          <w:szCs w:val="24"/>
          <w:lang w:val="pl-PL"/>
        </w:rPr>
      </w:pPr>
    </w:p>
    <w:p w14:paraId="05D9C716" w14:textId="77777777" w:rsidR="00237295" w:rsidRPr="00237295" w:rsidRDefault="00237295" w:rsidP="00237295">
      <w:pPr>
        <w:spacing w:after="0" w:line="360" w:lineRule="auto"/>
        <w:rPr>
          <w:rFonts w:ascii="Calibri" w:eastAsia="Calibri" w:hAnsi="Calibri" w:cs="Calibri"/>
          <w:sz w:val="24"/>
          <w:szCs w:val="24"/>
          <w:lang w:val="pl-PL"/>
        </w:rPr>
      </w:pPr>
    </w:p>
    <w:p w14:paraId="0EB745E7" w14:textId="77777777" w:rsidR="00237295" w:rsidRPr="00237295" w:rsidRDefault="00237295" w:rsidP="00237295">
      <w:pPr>
        <w:spacing w:after="0" w:line="360" w:lineRule="auto"/>
        <w:rPr>
          <w:rFonts w:ascii="Calibri" w:eastAsia="Calibri" w:hAnsi="Calibri" w:cs="Calibri"/>
          <w:sz w:val="24"/>
          <w:szCs w:val="24"/>
          <w:lang w:val="pl-P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93"/>
        <w:gridCol w:w="4879"/>
      </w:tblGrid>
      <w:tr w:rsidR="00237295" w:rsidRPr="00237295" w14:paraId="09A85394" w14:textId="77777777" w:rsidTr="005C1184">
        <w:tc>
          <w:tcPr>
            <w:tcW w:w="4193" w:type="dxa"/>
          </w:tcPr>
          <w:p w14:paraId="28015728" w14:textId="77777777" w:rsidR="00237295" w:rsidRPr="00237295" w:rsidRDefault="00237295" w:rsidP="00237295">
            <w:pPr>
              <w:spacing w:after="0" w:line="360" w:lineRule="auto"/>
              <w:jc w:val="center"/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  <w:r w:rsidRPr="00237295">
              <w:rPr>
                <w:rFonts w:ascii="Calibri" w:eastAsia="Calibri" w:hAnsi="Calibri" w:cs="Calibri"/>
                <w:sz w:val="24"/>
                <w:szCs w:val="24"/>
                <w:lang w:val="pl-PL"/>
              </w:rPr>
              <w:t>…..………………………………………</w:t>
            </w:r>
          </w:p>
        </w:tc>
        <w:tc>
          <w:tcPr>
            <w:tcW w:w="4879" w:type="dxa"/>
          </w:tcPr>
          <w:p w14:paraId="567961C3" w14:textId="77777777" w:rsidR="00237295" w:rsidRPr="00237295" w:rsidRDefault="00237295" w:rsidP="00237295">
            <w:pPr>
              <w:spacing w:after="0" w:line="360" w:lineRule="auto"/>
              <w:jc w:val="center"/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  <w:r w:rsidRPr="00237295">
              <w:rPr>
                <w:rFonts w:ascii="Calibri" w:eastAsia="Calibri" w:hAnsi="Calibri" w:cs="Calibri"/>
                <w:sz w:val="24"/>
                <w:szCs w:val="24"/>
                <w:lang w:val="pl-PL"/>
              </w:rPr>
              <w:t xml:space="preserve">                 ……………………………………………</w:t>
            </w:r>
          </w:p>
        </w:tc>
      </w:tr>
      <w:tr w:rsidR="00237295" w:rsidRPr="00237295" w14:paraId="04A1048C" w14:textId="77777777" w:rsidTr="005C1184">
        <w:tc>
          <w:tcPr>
            <w:tcW w:w="4193" w:type="dxa"/>
          </w:tcPr>
          <w:p w14:paraId="199B1129" w14:textId="77777777" w:rsidR="00237295" w:rsidRPr="00237295" w:rsidRDefault="00237295" w:rsidP="00237295">
            <w:pPr>
              <w:spacing w:after="0" w:line="360" w:lineRule="auto"/>
              <w:jc w:val="center"/>
              <w:rPr>
                <w:rFonts w:ascii="Calibri" w:eastAsia="Calibri" w:hAnsi="Calibri" w:cs="Calibri"/>
                <w:i/>
                <w:sz w:val="24"/>
                <w:szCs w:val="24"/>
                <w:lang w:val="pl-PL"/>
              </w:rPr>
            </w:pPr>
            <w:r w:rsidRPr="00237295">
              <w:rPr>
                <w:rFonts w:ascii="Calibri" w:eastAsia="Calibri" w:hAnsi="Calibri" w:cs="Calibri"/>
                <w:i/>
                <w:sz w:val="24"/>
                <w:szCs w:val="24"/>
                <w:lang w:val="pl-PL"/>
              </w:rPr>
              <w:t>MIEJSCOWOŚĆ I DATA</w:t>
            </w:r>
          </w:p>
        </w:tc>
        <w:tc>
          <w:tcPr>
            <w:tcW w:w="4879" w:type="dxa"/>
          </w:tcPr>
          <w:p w14:paraId="6CEE14CE" w14:textId="77777777" w:rsidR="00237295" w:rsidRPr="00237295" w:rsidRDefault="00237295" w:rsidP="00237295">
            <w:pPr>
              <w:spacing w:after="0" w:line="360" w:lineRule="auto"/>
              <w:jc w:val="both"/>
              <w:rPr>
                <w:rFonts w:ascii="Calibri" w:eastAsia="Calibri" w:hAnsi="Calibri" w:cs="Calibri"/>
                <w:i/>
                <w:sz w:val="24"/>
                <w:szCs w:val="24"/>
                <w:lang w:val="pl-PL"/>
              </w:rPr>
            </w:pPr>
            <w:r w:rsidRPr="00237295">
              <w:rPr>
                <w:rFonts w:ascii="Calibri" w:eastAsia="Calibri" w:hAnsi="Calibri" w:cs="Calibri"/>
                <w:i/>
                <w:sz w:val="24"/>
                <w:szCs w:val="24"/>
                <w:lang w:val="pl-PL"/>
              </w:rPr>
              <w:t xml:space="preserve">    CZYTELNY PODPIS UCZESTNIKA PROJEKTU</w:t>
            </w:r>
          </w:p>
        </w:tc>
      </w:tr>
    </w:tbl>
    <w:p w14:paraId="30381CF1" w14:textId="77777777" w:rsidR="00237295" w:rsidRPr="00237295" w:rsidRDefault="00237295" w:rsidP="00237295">
      <w:pPr>
        <w:spacing w:before="20" w:after="0" w:line="360" w:lineRule="auto"/>
        <w:jc w:val="both"/>
        <w:rPr>
          <w:rFonts w:ascii="Calibri" w:eastAsia="Calibri" w:hAnsi="Calibri" w:cs="Calibri"/>
          <w:sz w:val="24"/>
          <w:szCs w:val="24"/>
          <w:lang w:val="pl-PL"/>
        </w:rPr>
      </w:pPr>
    </w:p>
    <w:p w14:paraId="73BB1839" w14:textId="77777777" w:rsidR="00237295" w:rsidRPr="00237295" w:rsidRDefault="00237295" w:rsidP="00237295">
      <w:pPr>
        <w:overflowPunct w:val="0"/>
        <w:autoSpaceDE w:val="0"/>
        <w:autoSpaceDN w:val="0"/>
        <w:adjustRightInd w:val="0"/>
        <w:spacing w:after="480" w:line="360" w:lineRule="auto"/>
        <w:ind w:right="567"/>
        <w:rPr>
          <w:rFonts w:ascii="MS Sans Serif" w:eastAsia="DejaVuSansCondensed-Bold" w:hAnsi="MS Sans Serif" w:cs="Times New Roman"/>
          <w:lang w:val="pl-PL" w:eastAsia="pl-PL"/>
        </w:rPr>
      </w:pPr>
    </w:p>
    <w:p w14:paraId="513E1B75" w14:textId="77777777" w:rsidR="00882CF5" w:rsidRDefault="00882CF5"/>
    <w:sectPr w:rsidR="00882CF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49C1D" w14:textId="77777777" w:rsidR="00237295" w:rsidRDefault="00237295" w:rsidP="00237295">
      <w:pPr>
        <w:spacing w:after="0" w:line="240" w:lineRule="auto"/>
      </w:pPr>
      <w:r>
        <w:separator/>
      </w:r>
    </w:p>
  </w:endnote>
  <w:endnote w:type="continuationSeparator" w:id="0">
    <w:p w14:paraId="0BAC2DD7" w14:textId="77777777" w:rsidR="00237295" w:rsidRDefault="00237295" w:rsidP="00237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ejaVuSansCondensed-Bold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20773" w14:textId="77777777" w:rsidR="00237295" w:rsidRDefault="00237295" w:rsidP="00237295">
      <w:pPr>
        <w:spacing w:after="0" w:line="240" w:lineRule="auto"/>
      </w:pPr>
      <w:r>
        <w:separator/>
      </w:r>
    </w:p>
  </w:footnote>
  <w:footnote w:type="continuationSeparator" w:id="0">
    <w:p w14:paraId="1D133175" w14:textId="77777777" w:rsidR="00237295" w:rsidRDefault="00237295" w:rsidP="00237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9F9C3" w14:textId="77306EEB" w:rsidR="00237295" w:rsidRDefault="00237295">
    <w:pPr>
      <w:pStyle w:val="Nagwek"/>
    </w:pPr>
    <w:r w:rsidRPr="002149AF">
      <w:rPr>
        <w:noProof/>
      </w:rPr>
      <w:drawing>
        <wp:inline distT="0" distB="0" distL="0" distR="0" wp14:anchorId="181C1899" wp14:editId="08E8565D">
          <wp:extent cx="5762625" cy="7524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3E15"/>
    <w:multiLevelType w:val="multilevel"/>
    <w:tmpl w:val="CA6C0B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606"/>
        </w:tabs>
        <w:ind w:left="606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" w15:restartNumberingAfterBreak="0">
    <w:nsid w:val="2F685DC6"/>
    <w:multiLevelType w:val="multilevel"/>
    <w:tmpl w:val="8A648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4351232">
    <w:abstractNumId w:val="0"/>
  </w:num>
  <w:num w:numId="2" w16cid:durableId="6295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CF5"/>
    <w:rsid w:val="00237295"/>
    <w:rsid w:val="00882CF5"/>
    <w:rsid w:val="00A4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79463"/>
  <w15:docId w15:val="{8676BC17-0D4C-407D-8A97-BC9551C94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37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7295"/>
  </w:style>
  <w:style w:type="paragraph" w:styleId="Stopka">
    <w:name w:val="footer"/>
    <w:basedOn w:val="Normalny"/>
    <w:link w:val="StopkaZnak"/>
    <w:unhideWhenUsed/>
    <w:qFormat/>
    <w:rsid w:val="00237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237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1150</Words>
  <Characters>6903</Characters>
  <Application>Microsoft Office Word</Application>
  <DocSecurity>0</DocSecurity>
  <Lines>57</Lines>
  <Paragraphs>16</Paragraphs>
  <ScaleCrop>false</ScaleCrop>
  <Company/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Karina Zawieja</dc:creator>
  <cp:lastModifiedBy>Karina Zawieja</cp:lastModifiedBy>
  <cp:revision>2</cp:revision>
  <dcterms:created xsi:type="dcterms:W3CDTF">2026-08-20T08:46:00Z</dcterms:created>
  <dcterms:modified xsi:type="dcterms:W3CDTF">2026-08-20T08:46:00Z</dcterms:modified>
</cp:coreProperties>
</file>